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CF0C" w14:textId="37927FA8" w:rsidR="00DA5B07" w:rsidRPr="00DA5B07" w:rsidRDefault="00DA5B07" w:rsidP="00DA5B07">
      <w:pPr>
        <w:rPr>
          <w:rFonts w:ascii="Arial" w:hAnsi="Arial" w:cs="Arial"/>
          <w:sz w:val="24"/>
          <w:szCs w:val="24"/>
        </w:rPr>
      </w:pPr>
      <w:r w:rsidRPr="00DA5B07">
        <w:rPr>
          <w:rFonts w:ascii="Arial" w:hAnsi="Arial" w:cs="Arial"/>
          <w:b/>
          <w:bCs/>
          <w:sz w:val="24"/>
          <w:szCs w:val="24"/>
        </w:rPr>
        <w:t xml:space="preserve">Northern </w:t>
      </w:r>
      <w:proofErr w:type="spellStart"/>
      <w:r w:rsidRPr="00DA5B07">
        <w:rPr>
          <w:rFonts w:ascii="Arial" w:hAnsi="Arial" w:cs="Arial"/>
          <w:b/>
          <w:bCs/>
          <w:sz w:val="24"/>
          <w:szCs w:val="24"/>
        </w:rPr>
        <w:t>Powergrid</w:t>
      </w:r>
      <w:proofErr w:type="spellEnd"/>
      <w:r w:rsidRPr="00DA5B07">
        <w:rPr>
          <w:rFonts w:ascii="Arial" w:hAnsi="Arial" w:cs="Arial"/>
          <w:b/>
          <w:bCs/>
          <w:sz w:val="24"/>
          <w:szCs w:val="24"/>
        </w:rPr>
        <w:t xml:space="preserve"> Priority Services Membership</w:t>
      </w:r>
      <w:r w:rsidRPr="00DA5B07">
        <w:rPr>
          <w:rFonts w:ascii="Arial" w:hAnsi="Arial" w:cs="Arial"/>
          <w:sz w:val="24"/>
          <w:szCs w:val="24"/>
        </w:rPr>
        <w:t xml:space="preserve"> offers tailored support to help keep you safe and informed.</w:t>
      </w:r>
    </w:p>
    <w:p w14:paraId="48EDEC88" w14:textId="77777777" w:rsidR="00DA5B07" w:rsidRPr="00DA5B07" w:rsidRDefault="00DA5B07" w:rsidP="00DA5B07">
      <w:pPr>
        <w:rPr>
          <w:rFonts w:ascii="Arial" w:hAnsi="Arial" w:cs="Arial"/>
          <w:sz w:val="24"/>
          <w:szCs w:val="24"/>
        </w:rPr>
      </w:pPr>
      <w:r w:rsidRPr="00DA5B07">
        <w:rPr>
          <w:rFonts w:ascii="Arial" w:hAnsi="Arial" w:cs="Arial"/>
          <w:sz w:val="24"/>
          <w:szCs w:val="24"/>
        </w:rPr>
        <w:t>Who can we help?</w:t>
      </w:r>
    </w:p>
    <w:p w14:paraId="6A97E9D5" w14:textId="77777777" w:rsidR="00DA5B07" w:rsidRPr="00DA5B07" w:rsidRDefault="00DA5B07" w:rsidP="00DA5B07">
      <w:pPr>
        <w:rPr>
          <w:rFonts w:ascii="Arial" w:hAnsi="Arial" w:cs="Arial"/>
          <w:sz w:val="24"/>
          <w:szCs w:val="24"/>
        </w:rPr>
      </w:pPr>
      <w:r w:rsidRPr="00DA5B07">
        <w:rPr>
          <w:rFonts w:ascii="Arial" w:hAnsi="Arial" w:cs="Arial"/>
          <w:sz w:val="24"/>
          <w:szCs w:val="24"/>
        </w:rPr>
        <w:t>You will qualify if you or anyone in your home meets the criteria below. If you are not sure whether you qualify but feel you would need extra help during a power cut, please get in touch with our dedicated team on 0800 169 2996.</w:t>
      </w:r>
    </w:p>
    <w:p w14:paraId="60F274B5"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Relies on medical equipment like home dialysis or ventilators.</w:t>
      </w:r>
    </w:p>
    <w:p w14:paraId="507425E9" w14:textId="5953764C" w:rsidR="00DA5B07" w:rsidRPr="00DA5B07" w:rsidRDefault="00DA5B07" w:rsidP="00DA5B07">
      <w:pPr>
        <w:numPr>
          <w:ilvl w:val="0"/>
          <w:numId w:val="11"/>
        </w:numPr>
        <w:rPr>
          <w:rFonts w:ascii="Arial" w:hAnsi="Arial" w:cs="Arial"/>
          <w:sz w:val="24"/>
          <w:szCs w:val="24"/>
        </w:rPr>
      </w:pPr>
      <w:proofErr w:type="gramStart"/>
      <w:r w:rsidRPr="00DA5B07">
        <w:rPr>
          <w:rFonts w:ascii="Arial" w:hAnsi="Arial" w:cs="Arial"/>
          <w:sz w:val="24"/>
          <w:szCs w:val="24"/>
        </w:rPr>
        <w:t>Is</w:t>
      </w:r>
      <w:proofErr w:type="gramEnd"/>
      <w:r w:rsidRPr="00DA5B07">
        <w:rPr>
          <w:rFonts w:ascii="Arial" w:hAnsi="Arial" w:cs="Arial"/>
          <w:sz w:val="24"/>
          <w:szCs w:val="24"/>
        </w:rPr>
        <w:t xml:space="preserve"> elderly </w:t>
      </w:r>
      <w:r>
        <w:rPr>
          <w:rFonts w:ascii="Arial" w:hAnsi="Arial" w:cs="Arial"/>
          <w:sz w:val="24"/>
          <w:szCs w:val="24"/>
        </w:rPr>
        <w:t xml:space="preserve">(pensionable age) </w:t>
      </w:r>
      <w:r w:rsidRPr="00DA5B07">
        <w:rPr>
          <w:rFonts w:ascii="Arial" w:hAnsi="Arial" w:cs="Arial"/>
          <w:sz w:val="24"/>
          <w:szCs w:val="24"/>
        </w:rPr>
        <w:t>or has reduced mobility.</w:t>
      </w:r>
    </w:p>
    <w:p w14:paraId="12DF338A"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Has powered accessibility equipment at home (e.g. a stairlift).</w:t>
      </w:r>
    </w:p>
    <w:p w14:paraId="17C8EB15"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Takes medication that must be kept in the fridge.</w:t>
      </w:r>
    </w:p>
    <w:p w14:paraId="11EF5614"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Has a chronic illness or mental health condition.</w:t>
      </w:r>
    </w:p>
    <w:p w14:paraId="25C601C1"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Has a child under five.</w:t>
      </w:r>
    </w:p>
    <w:p w14:paraId="383DFD57"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Needs alternative communication support (e.g. British Sign Language).</w:t>
      </w:r>
    </w:p>
    <w:p w14:paraId="3D2CBD3C"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Requires temporary help due to illness or surgery.</w:t>
      </w:r>
    </w:p>
    <w:p w14:paraId="78647D56" w14:textId="77777777" w:rsidR="00DA5B07" w:rsidRPr="00DA5B07" w:rsidRDefault="00DA5B07" w:rsidP="00DA5B07">
      <w:pPr>
        <w:numPr>
          <w:ilvl w:val="0"/>
          <w:numId w:val="11"/>
        </w:numPr>
        <w:rPr>
          <w:rFonts w:ascii="Arial" w:hAnsi="Arial" w:cs="Arial"/>
          <w:sz w:val="24"/>
          <w:szCs w:val="24"/>
        </w:rPr>
      </w:pPr>
      <w:r w:rsidRPr="00DA5B07">
        <w:rPr>
          <w:rFonts w:ascii="Arial" w:hAnsi="Arial" w:cs="Arial"/>
          <w:sz w:val="24"/>
          <w:szCs w:val="24"/>
        </w:rPr>
        <w:t>Has recently experienced a bereavement.</w:t>
      </w:r>
    </w:p>
    <w:p w14:paraId="42294494" w14:textId="77777777" w:rsidR="00DA5B07" w:rsidRPr="00DA5B07" w:rsidRDefault="00DA5B07" w:rsidP="00DA5B07">
      <w:pPr>
        <w:rPr>
          <w:rFonts w:ascii="Arial" w:hAnsi="Arial" w:cs="Arial"/>
          <w:b/>
          <w:bCs/>
          <w:sz w:val="24"/>
          <w:szCs w:val="24"/>
        </w:rPr>
      </w:pPr>
      <w:r w:rsidRPr="00DA5B07">
        <w:rPr>
          <w:rFonts w:ascii="Arial" w:hAnsi="Arial" w:cs="Arial"/>
          <w:sz w:val="24"/>
          <w:szCs w:val="24"/>
        </w:rPr>
        <w:t>How it works</w:t>
      </w:r>
    </w:p>
    <w:p w14:paraId="4438B0D1" w14:textId="77777777" w:rsidR="00DA5B07" w:rsidRPr="00DA5B07" w:rsidRDefault="00DA5B07" w:rsidP="00DA5B07">
      <w:pPr>
        <w:rPr>
          <w:rFonts w:ascii="Arial" w:hAnsi="Arial" w:cs="Arial"/>
          <w:sz w:val="24"/>
          <w:szCs w:val="24"/>
        </w:rPr>
      </w:pPr>
      <w:r w:rsidRPr="00DA5B07">
        <w:rPr>
          <w:rFonts w:ascii="Arial" w:hAnsi="Arial" w:cs="Arial"/>
          <w:sz w:val="24"/>
          <w:szCs w:val="24"/>
        </w:rPr>
        <w:t>Our Priority Services Membership ensures that you are supported before, during, and after a power cut.</w:t>
      </w:r>
    </w:p>
    <w:p w14:paraId="4DE40D9A" w14:textId="77777777" w:rsidR="00DA5B07" w:rsidRPr="00DA5B07" w:rsidRDefault="00DA5B07" w:rsidP="00DA5B07">
      <w:pPr>
        <w:rPr>
          <w:rFonts w:ascii="Arial" w:hAnsi="Arial" w:cs="Arial"/>
          <w:sz w:val="24"/>
          <w:szCs w:val="24"/>
        </w:rPr>
      </w:pPr>
      <w:r w:rsidRPr="00DA5B07">
        <w:rPr>
          <w:rFonts w:ascii="Arial" w:hAnsi="Arial" w:cs="Arial"/>
          <w:sz w:val="24"/>
          <w:szCs w:val="24"/>
        </w:rPr>
        <w:t>We will help you make sure you are prepared in case a power cut happens. If we know that your power is going to go off while we carry out maintenance work, we will get in touch to make sure you will be safe and know what to do.</w:t>
      </w:r>
    </w:p>
    <w:p w14:paraId="40EAB851" w14:textId="77777777" w:rsidR="00DA5B07" w:rsidRPr="00DA5B07" w:rsidRDefault="00DA5B07" w:rsidP="00DA5B07">
      <w:pPr>
        <w:rPr>
          <w:rFonts w:ascii="Arial" w:hAnsi="Arial" w:cs="Arial"/>
          <w:sz w:val="24"/>
          <w:szCs w:val="24"/>
        </w:rPr>
      </w:pPr>
      <w:r w:rsidRPr="00DA5B07">
        <w:rPr>
          <w:rFonts w:ascii="Arial" w:hAnsi="Arial" w:cs="Arial"/>
          <w:sz w:val="24"/>
          <w:szCs w:val="24"/>
        </w:rPr>
        <w:t>If you experience a power cut, we will:</w:t>
      </w:r>
    </w:p>
    <w:p w14:paraId="07ADE06F" w14:textId="77777777" w:rsidR="00DA5B07" w:rsidRPr="00DA5B07" w:rsidRDefault="00DA5B07" w:rsidP="00DA5B07">
      <w:pPr>
        <w:numPr>
          <w:ilvl w:val="0"/>
          <w:numId w:val="12"/>
        </w:numPr>
        <w:rPr>
          <w:rFonts w:ascii="Arial" w:hAnsi="Arial" w:cs="Arial"/>
          <w:sz w:val="24"/>
          <w:szCs w:val="24"/>
        </w:rPr>
      </w:pPr>
      <w:r w:rsidRPr="00DA5B07">
        <w:rPr>
          <w:rFonts w:ascii="Arial" w:hAnsi="Arial" w:cs="Arial"/>
          <w:sz w:val="24"/>
          <w:szCs w:val="24"/>
        </w:rPr>
        <w:t>Get in touch with you to check on your welfare.</w:t>
      </w:r>
    </w:p>
    <w:p w14:paraId="3487B01B" w14:textId="77777777" w:rsidR="00DA5B07" w:rsidRPr="00DA5B07" w:rsidRDefault="00DA5B07" w:rsidP="00DA5B07">
      <w:pPr>
        <w:numPr>
          <w:ilvl w:val="0"/>
          <w:numId w:val="12"/>
        </w:numPr>
        <w:rPr>
          <w:rFonts w:ascii="Arial" w:hAnsi="Arial" w:cs="Arial"/>
          <w:sz w:val="24"/>
          <w:szCs w:val="24"/>
        </w:rPr>
      </w:pPr>
      <w:r w:rsidRPr="00DA5B07">
        <w:rPr>
          <w:rFonts w:ascii="Arial" w:hAnsi="Arial" w:cs="Arial"/>
          <w:sz w:val="24"/>
          <w:szCs w:val="24"/>
        </w:rPr>
        <w:t>Arrange extra support like a hot meal, a visit from one of our on-site teams, or a taxi to somewhere safe and warm.</w:t>
      </w:r>
    </w:p>
    <w:p w14:paraId="547BD4F9" w14:textId="77777777" w:rsidR="00DA5B07" w:rsidRPr="00DA5B07" w:rsidRDefault="00DA5B07" w:rsidP="00DA5B07">
      <w:pPr>
        <w:numPr>
          <w:ilvl w:val="0"/>
          <w:numId w:val="12"/>
        </w:numPr>
        <w:rPr>
          <w:rFonts w:ascii="Arial" w:hAnsi="Arial" w:cs="Arial"/>
          <w:sz w:val="24"/>
          <w:szCs w:val="24"/>
        </w:rPr>
      </w:pPr>
      <w:r w:rsidRPr="00DA5B07">
        <w:rPr>
          <w:rFonts w:ascii="Arial" w:hAnsi="Arial" w:cs="Arial"/>
          <w:sz w:val="24"/>
          <w:szCs w:val="24"/>
        </w:rPr>
        <w:t>Organise a hotel for you if your power is off for a long time.</w:t>
      </w:r>
    </w:p>
    <w:p w14:paraId="2DA63424" w14:textId="77777777" w:rsidR="00DA5B07" w:rsidRPr="00DA5B07" w:rsidRDefault="00DA5B07" w:rsidP="00DA5B07">
      <w:pPr>
        <w:numPr>
          <w:ilvl w:val="0"/>
          <w:numId w:val="12"/>
        </w:numPr>
        <w:rPr>
          <w:rFonts w:ascii="Arial" w:hAnsi="Arial" w:cs="Arial"/>
          <w:sz w:val="24"/>
          <w:szCs w:val="24"/>
        </w:rPr>
      </w:pPr>
      <w:r w:rsidRPr="00DA5B07">
        <w:rPr>
          <w:rFonts w:ascii="Arial" w:hAnsi="Arial" w:cs="Arial"/>
          <w:sz w:val="24"/>
          <w:szCs w:val="24"/>
        </w:rPr>
        <w:t>Communicate with you in a way you need, including in alternative languages or text relay.</w:t>
      </w:r>
    </w:p>
    <w:p w14:paraId="5C2B2131" w14:textId="77777777" w:rsidR="00DA5B07" w:rsidRPr="00DA5B07" w:rsidRDefault="00DA5B07" w:rsidP="00DA5B07">
      <w:pPr>
        <w:numPr>
          <w:ilvl w:val="0"/>
          <w:numId w:val="12"/>
        </w:numPr>
        <w:rPr>
          <w:rFonts w:ascii="Arial" w:hAnsi="Arial" w:cs="Arial"/>
          <w:sz w:val="24"/>
          <w:szCs w:val="24"/>
        </w:rPr>
      </w:pPr>
      <w:r w:rsidRPr="00DA5B07">
        <w:rPr>
          <w:rFonts w:ascii="Arial" w:hAnsi="Arial" w:cs="Arial"/>
          <w:sz w:val="24"/>
          <w:szCs w:val="24"/>
        </w:rPr>
        <w:t>Work with emergency services, local authorities and the British Red Cross to make sure you are getting all the help you need.</w:t>
      </w:r>
    </w:p>
    <w:p w14:paraId="7DA54604" w14:textId="77777777" w:rsidR="00DA5B07" w:rsidRPr="00DA5B07" w:rsidRDefault="00DA5B07" w:rsidP="00DA5B07">
      <w:pPr>
        <w:rPr>
          <w:rFonts w:ascii="Arial" w:hAnsi="Arial" w:cs="Arial"/>
          <w:sz w:val="24"/>
          <w:szCs w:val="24"/>
        </w:rPr>
      </w:pPr>
      <w:r w:rsidRPr="00DA5B07">
        <w:rPr>
          <w:rFonts w:ascii="Arial" w:hAnsi="Arial" w:cs="Arial"/>
          <w:sz w:val="24"/>
          <w:szCs w:val="24"/>
        </w:rPr>
        <w:t>Once your power is fixed, our team will still be available 24/7 to help with any questions you may have.</w:t>
      </w:r>
    </w:p>
    <w:p w14:paraId="0CC40675" w14:textId="77777777" w:rsidR="00731466" w:rsidRPr="00B37929" w:rsidRDefault="00731466">
      <w:pPr>
        <w:rPr>
          <w:rFonts w:ascii="Arial" w:hAnsi="Arial" w:cs="Arial"/>
          <w:sz w:val="24"/>
          <w:szCs w:val="24"/>
        </w:rPr>
      </w:pPr>
    </w:p>
    <w:sectPr w:rsidR="00731466" w:rsidRPr="00B37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270"/>
    <w:multiLevelType w:val="multilevel"/>
    <w:tmpl w:val="109E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16291"/>
    <w:multiLevelType w:val="multilevel"/>
    <w:tmpl w:val="5BDC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37973"/>
    <w:multiLevelType w:val="multilevel"/>
    <w:tmpl w:val="0AC8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104773">
    <w:abstractNumId w:val="0"/>
    <w:lvlOverride w:ilvl="0">
      <w:startOverride w:val="1"/>
    </w:lvlOverride>
  </w:num>
  <w:num w:numId="2" w16cid:durableId="682898902">
    <w:abstractNumId w:val="0"/>
    <w:lvlOverride w:ilvl="0">
      <w:startOverride w:val="2"/>
    </w:lvlOverride>
  </w:num>
  <w:num w:numId="3" w16cid:durableId="1372994849">
    <w:abstractNumId w:val="0"/>
    <w:lvlOverride w:ilvl="0">
      <w:startOverride w:val="3"/>
    </w:lvlOverride>
  </w:num>
  <w:num w:numId="4" w16cid:durableId="19358721">
    <w:abstractNumId w:val="0"/>
    <w:lvlOverride w:ilvl="0">
      <w:startOverride w:val="4"/>
    </w:lvlOverride>
  </w:num>
  <w:num w:numId="5" w16cid:durableId="1738624281">
    <w:abstractNumId w:val="0"/>
    <w:lvlOverride w:ilvl="0">
      <w:startOverride w:val="5"/>
    </w:lvlOverride>
  </w:num>
  <w:num w:numId="6" w16cid:durableId="935864945">
    <w:abstractNumId w:val="0"/>
    <w:lvlOverride w:ilvl="0">
      <w:startOverride w:val="6"/>
    </w:lvlOverride>
  </w:num>
  <w:num w:numId="7" w16cid:durableId="1628124643">
    <w:abstractNumId w:val="0"/>
    <w:lvlOverride w:ilvl="0">
      <w:startOverride w:val="7"/>
    </w:lvlOverride>
  </w:num>
  <w:num w:numId="8" w16cid:durableId="1783960317">
    <w:abstractNumId w:val="0"/>
    <w:lvlOverride w:ilvl="0">
      <w:startOverride w:val="8"/>
    </w:lvlOverride>
  </w:num>
  <w:num w:numId="9" w16cid:durableId="1592853729">
    <w:abstractNumId w:val="0"/>
    <w:lvlOverride w:ilvl="0">
      <w:startOverride w:val="9"/>
    </w:lvlOverride>
  </w:num>
  <w:num w:numId="10" w16cid:durableId="957567671">
    <w:abstractNumId w:val="0"/>
    <w:lvlOverride w:ilvl="0">
      <w:startOverride w:val="10"/>
    </w:lvlOverride>
  </w:num>
  <w:num w:numId="11" w16cid:durableId="1698004854">
    <w:abstractNumId w:val="1"/>
  </w:num>
  <w:num w:numId="12" w16cid:durableId="700476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29"/>
    <w:rsid w:val="00731466"/>
    <w:rsid w:val="00784CA3"/>
    <w:rsid w:val="00B37929"/>
    <w:rsid w:val="00DA5B07"/>
    <w:rsid w:val="00DA729C"/>
    <w:rsid w:val="00DE309C"/>
    <w:rsid w:val="00FB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FE1A"/>
  <w15:chartTrackingRefBased/>
  <w15:docId w15:val="{36A015BA-865E-43B2-BE77-FF04FEAE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9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9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9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929"/>
    <w:rPr>
      <w:rFonts w:eastAsiaTheme="majorEastAsia" w:cstheme="majorBidi"/>
      <w:color w:val="272727" w:themeColor="text1" w:themeTint="D8"/>
    </w:rPr>
  </w:style>
  <w:style w:type="paragraph" w:styleId="Title">
    <w:name w:val="Title"/>
    <w:basedOn w:val="Normal"/>
    <w:next w:val="Normal"/>
    <w:link w:val="TitleChar"/>
    <w:uiPriority w:val="10"/>
    <w:qFormat/>
    <w:rsid w:val="00B37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929"/>
    <w:pPr>
      <w:spacing w:before="160"/>
      <w:jc w:val="center"/>
    </w:pPr>
    <w:rPr>
      <w:i/>
      <w:iCs/>
      <w:color w:val="404040" w:themeColor="text1" w:themeTint="BF"/>
    </w:rPr>
  </w:style>
  <w:style w:type="character" w:customStyle="1" w:styleId="QuoteChar">
    <w:name w:val="Quote Char"/>
    <w:basedOn w:val="DefaultParagraphFont"/>
    <w:link w:val="Quote"/>
    <w:uiPriority w:val="29"/>
    <w:rsid w:val="00B37929"/>
    <w:rPr>
      <w:i/>
      <w:iCs/>
      <w:color w:val="404040" w:themeColor="text1" w:themeTint="BF"/>
    </w:rPr>
  </w:style>
  <w:style w:type="paragraph" w:styleId="ListParagraph">
    <w:name w:val="List Paragraph"/>
    <w:basedOn w:val="Normal"/>
    <w:uiPriority w:val="34"/>
    <w:qFormat/>
    <w:rsid w:val="00B37929"/>
    <w:pPr>
      <w:ind w:left="720"/>
      <w:contextualSpacing/>
    </w:pPr>
  </w:style>
  <w:style w:type="character" w:styleId="IntenseEmphasis">
    <w:name w:val="Intense Emphasis"/>
    <w:basedOn w:val="DefaultParagraphFont"/>
    <w:uiPriority w:val="21"/>
    <w:qFormat/>
    <w:rsid w:val="00B37929"/>
    <w:rPr>
      <w:i/>
      <w:iCs/>
      <w:color w:val="2F5496" w:themeColor="accent1" w:themeShade="BF"/>
    </w:rPr>
  </w:style>
  <w:style w:type="paragraph" w:styleId="IntenseQuote">
    <w:name w:val="Intense Quote"/>
    <w:basedOn w:val="Normal"/>
    <w:next w:val="Normal"/>
    <w:link w:val="IntenseQuoteChar"/>
    <w:uiPriority w:val="30"/>
    <w:qFormat/>
    <w:rsid w:val="00B37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929"/>
    <w:rPr>
      <w:i/>
      <w:iCs/>
      <w:color w:val="2F5496" w:themeColor="accent1" w:themeShade="BF"/>
    </w:rPr>
  </w:style>
  <w:style w:type="character" w:styleId="IntenseReference">
    <w:name w:val="Intense Reference"/>
    <w:basedOn w:val="DefaultParagraphFont"/>
    <w:uiPriority w:val="32"/>
    <w:qFormat/>
    <w:rsid w:val="00B37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13054">
      <w:bodyDiv w:val="1"/>
      <w:marLeft w:val="0"/>
      <w:marRight w:val="0"/>
      <w:marTop w:val="0"/>
      <w:marBottom w:val="0"/>
      <w:divBdr>
        <w:top w:val="none" w:sz="0" w:space="0" w:color="auto"/>
        <w:left w:val="none" w:sz="0" w:space="0" w:color="auto"/>
        <w:bottom w:val="none" w:sz="0" w:space="0" w:color="auto"/>
        <w:right w:val="none" w:sz="0" w:space="0" w:color="auto"/>
      </w:divBdr>
      <w:divsChild>
        <w:div w:id="1302269696">
          <w:marLeft w:val="0"/>
          <w:marRight w:val="0"/>
          <w:marTop w:val="0"/>
          <w:marBottom w:val="0"/>
          <w:divBdr>
            <w:top w:val="none" w:sz="0" w:space="0" w:color="auto"/>
            <w:left w:val="none" w:sz="0" w:space="0" w:color="auto"/>
            <w:bottom w:val="none" w:sz="0" w:space="0" w:color="auto"/>
            <w:right w:val="none" w:sz="0" w:space="0" w:color="auto"/>
          </w:divBdr>
          <w:divsChild>
            <w:div w:id="1546794623">
              <w:marLeft w:val="0"/>
              <w:marRight w:val="0"/>
              <w:marTop w:val="0"/>
              <w:marBottom w:val="0"/>
              <w:divBdr>
                <w:top w:val="none" w:sz="0" w:space="0" w:color="auto"/>
                <w:left w:val="none" w:sz="0" w:space="0" w:color="auto"/>
                <w:bottom w:val="none" w:sz="0" w:space="0" w:color="auto"/>
                <w:right w:val="none" w:sz="0" w:space="0" w:color="auto"/>
              </w:divBdr>
              <w:divsChild>
                <w:div w:id="181077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2258686">
          <w:marLeft w:val="0"/>
          <w:marRight w:val="0"/>
          <w:marTop w:val="0"/>
          <w:marBottom w:val="0"/>
          <w:divBdr>
            <w:top w:val="none" w:sz="0" w:space="0" w:color="auto"/>
            <w:left w:val="none" w:sz="0" w:space="0" w:color="auto"/>
            <w:bottom w:val="none" w:sz="0" w:space="0" w:color="auto"/>
            <w:right w:val="none" w:sz="0" w:space="0" w:color="auto"/>
          </w:divBdr>
          <w:divsChild>
            <w:div w:id="698313990">
              <w:marLeft w:val="0"/>
              <w:marRight w:val="0"/>
              <w:marTop w:val="0"/>
              <w:marBottom w:val="0"/>
              <w:divBdr>
                <w:top w:val="none" w:sz="0" w:space="0" w:color="auto"/>
                <w:left w:val="none" w:sz="0" w:space="0" w:color="auto"/>
                <w:bottom w:val="none" w:sz="0" w:space="0" w:color="auto"/>
                <w:right w:val="none" w:sz="0" w:space="0" w:color="auto"/>
              </w:divBdr>
              <w:divsChild>
                <w:div w:id="19048316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3979283">
          <w:marLeft w:val="0"/>
          <w:marRight w:val="0"/>
          <w:marTop w:val="0"/>
          <w:marBottom w:val="0"/>
          <w:divBdr>
            <w:top w:val="none" w:sz="0" w:space="0" w:color="auto"/>
            <w:left w:val="none" w:sz="0" w:space="0" w:color="auto"/>
            <w:bottom w:val="none" w:sz="0" w:space="0" w:color="auto"/>
            <w:right w:val="none" w:sz="0" w:space="0" w:color="auto"/>
          </w:divBdr>
          <w:divsChild>
            <w:div w:id="5259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9316">
      <w:bodyDiv w:val="1"/>
      <w:marLeft w:val="0"/>
      <w:marRight w:val="0"/>
      <w:marTop w:val="0"/>
      <w:marBottom w:val="0"/>
      <w:divBdr>
        <w:top w:val="none" w:sz="0" w:space="0" w:color="auto"/>
        <w:left w:val="none" w:sz="0" w:space="0" w:color="auto"/>
        <w:bottom w:val="none" w:sz="0" w:space="0" w:color="auto"/>
        <w:right w:val="none" w:sz="0" w:space="0" w:color="auto"/>
      </w:divBdr>
      <w:divsChild>
        <w:div w:id="1903564187">
          <w:marLeft w:val="0"/>
          <w:marRight w:val="0"/>
          <w:marTop w:val="0"/>
          <w:marBottom w:val="0"/>
          <w:divBdr>
            <w:top w:val="none" w:sz="0" w:space="0" w:color="auto"/>
            <w:left w:val="none" w:sz="0" w:space="0" w:color="auto"/>
            <w:bottom w:val="none" w:sz="0" w:space="0" w:color="auto"/>
            <w:right w:val="none" w:sz="0" w:space="0" w:color="auto"/>
          </w:divBdr>
          <w:divsChild>
            <w:div w:id="645667398">
              <w:marLeft w:val="0"/>
              <w:marRight w:val="0"/>
              <w:marTop w:val="0"/>
              <w:marBottom w:val="0"/>
              <w:divBdr>
                <w:top w:val="none" w:sz="0" w:space="0" w:color="auto"/>
                <w:left w:val="none" w:sz="0" w:space="0" w:color="auto"/>
                <w:bottom w:val="none" w:sz="0" w:space="0" w:color="auto"/>
                <w:right w:val="none" w:sz="0" w:space="0" w:color="auto"/>
              </w:divBdr>
              <w:divsChild>
                <w:div w:id="51469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6121296">
          <w:marLeft w:val="0"/>
          <w:marRight w:val="0"/>
          <w:marTop w:val="0"/>
          <w:marBottom w:val="0"/>
          <w:divBdr>
            <w:top w:val="none" w:sz="0" w:space="0" w:color="auto"/>
            <w:left w:val="none" w:sz="0" w:space="0" w:color="auto"/>
            <w:bottom w:val="none" w:sz="0" w:space="0" w:color="auto"/>
            <w:right w:val="none" w:sz="0" w:space="0" w:color="auto"/>
          </w:divBdr>
          <w:divsChild>
            <w:div w:id="634144451">
              <w:marLeft w:val="0"/>
              <w:marRight w:val="0"/>
              <w:marTop w:val="0"/>
              <w:marBottom w:val="0"/>
              <w:divBdr>
                <w:top w:val="none" w:sz="0" w:space="0" w:color="auto"/>
                <w:left w:val="none" w:sz="0" w:space="0" w:color="auto"/>
                <w:bottom w:val="none" w:sz="0" w:space="0" w:color="auto"/>
                <w:right w:val="none" w:sz="0" w:space="0" w:color="auto"/>
              </w:divBdr>
              <w:divsChild>
                <w:div w:id="19326180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0398486">
          <w:marLeft w:val="0"/>
          <w:marRight w:val="0"/>
          <w:marTop w:val="0"/>
          <w:marBottom w:val="0"/>
          <w:divBdr>
            <w:top w:val="none" w:sz="0" w:space="0" w:color="auto"/>
            <w:left w:val="none" w:sz="0" w:space="0" w:color="auto"/>
            <w:bottom w:val="none" w:sz="0" w:space="0" w:color="auto"/>
            <w:right w:val="none" w:sz="0" w:space="0" w:color="auto"/>
          </w:divBdr>
          <w:divsChild>
            <w:div w:id="2373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544">
      <w:bodyDiv w:val="1"/>
      <w:marLeft w:val="0"/>
      <w:marRight w:val="0"/>
      <w:marTop w:val="0"/>
      <w:marBottom w:val="0"/>
      <w:divBdr>
        <w:top w:val="none" w:sz="0" w:space="0" w:color="auto"/>
        <w:left w:val="none" w:sz="0" w:space="0" w:color="auto"/>
        <w:bottom w:val="none" w:sz="0" w:space="0" w:color="auto"/>
        <w:right w:val="none" w:sz="0" w:space="0" w:color="auto"/>
      </w:divBdr>
      <w:divsChild>
        <w:div w:id="329868745">
          <w:marLeft w:val="0"/>
          <w:marRight w:val="0"/>
          <w:marTop w:val="100"/>
          <w:marBottom w:val="100"/>
          <w:divBdr>
            <w:top w:val="none" w:sz="0" w:space="0" w:color="auto"/>
            <w:left w:val="none" w:sz="0" w:space="0" w:color="auto"/>
            <w:bottom w:val="none" w:sz="0" w:space="0" w:color="auto"/>
            <w:right w:val="none" w:sz="0" w:space="0" w:color="auto"/>
          </w:divBdr>
          <w:divsChild>
            <w:div w:id="1250311968">
              <w:marLeft w:val="0"/>
              <w:marRight w:val="0"/>
              <w:marTop w:val="0"/>
              <w:marBottom w:val="0"/>
              <w:divBdr>
                <w:top w:val="none" w:sz="0" w:space="0" w:color="auto"/>
                <w:left w:val="none" w:sz="0" w:space="0" w:color="auto"/>
                <w:bottom w:val="none" w:sz="0" w:space="0" w:color="auto"/>
                <w:right w:val="none" w:sz="0" w:space="0" w:color="auto"/>
              </w:divBdr>
            </w:div>
            <w:div w:id="1457721696">
              <w:marLeft w:val="0"/>
              <w:marRight w:val="0"/>
              <w:marTop w:val="0"/>
              <w:marBottom w:val="0"/>
              <w:divBdr>
                <w:top w:val="none" w:sz="0" w:space="0" w:color="auto"/>
                <w:left w:val="none" w:sz="0" w:space="0" w:color="auto"/>
                <w:bottom w:val="none" w:sz="0" w:space="0" w:color="auto"/>
                <w:right w:val="none" w:sz="0" w:space="0" w:color="auto"/>
              </w:divBdr>
            </w:div>
            <w:div w:id="2109276336">
              <w:marLeft w:val="0"/>
              <w:marRight w:val="0"/>
              <w:marTop w:val="0"/>
              <w:marBottom w:val="0"/>
              <w:divBdr>
                <w:top w:val="none" w:sz="0" w:space="0" w:color="auto"/>
                <w:left w:val="none" w:sz="0" w:space="0" w:color="auto"/>
                <w:bottom w:val="none" w:sz="0" w:space="0" w:color="auto"/>
                <w:right w:val="none" w:sz="0" w:space="0" w:color="auto"/>
              </w:divBdr>
              <w:divsChild>
                <w:div w:id="214048233">
                  <w:marLeft w:val="0"/>
                  <w:marRight w:val="0"/>
                  <w:marTop w:val="0"/>
                  <w:marBottom w:val="480"/>
                  <w:divBdr>
                    <w:top w:val="none" w:sz="0" w:space="0" w:color="auto"/>
                    <w:left w:val="none" w:sz="0" w:space="0" w:color="auto"/>
                    <w:bottom w:val="none" w:sz="0" w:space="0" w:color="auto"/>
                    <w:right w:val="none" w:sz="0" w:space="0" w:color="auto"/>
                  </w:divBdr>
                </w:div>
              </w:divsChild>
            </w:div>
            <w:div w:id="463548560">
              <w:marLeft w:val="0"/>
              <w:marRight w:val="0"/>
              <w:marTop w:val="0"/>
              <w:marBottom w:val="600"/>
              <w:divBdr>
                <w:top w:val="none" w:sz="0" w:space="0" w:color="auto"/>
                <w:left w:val="none" w:sz="0" w:space="0" w:color="auto"/>
                <w:bottom w:val="none" w:sz="0" w:space="0" w:color="auto"/>
                <w:right w:val="none" w:sz="0" w:space="0" w:color="auto"/>
              </w:divBdr>
            </w:div>
          </w:divsChild>
        </w:div>
        <w:div w:id="1938977663">
          <w:marLeft w:val="0"/>
          <w:marRight w:val="0"/>
          <w:marTop w:val="0"/>
          <w:marBottom w:val="0"/>
          <w:divBdr>
            <w:top w:val="none" w:sz="0" w:space="0" w:color="auto"/>
            <w:left w:val="none" w:sz="0" w:space="0" w:color="auto"/>
            <w:bottom w:val="none" w:sz="0" w:space="0" w:color="auto"/>
            <w:right w:val="none" w:sz="0" w:space="0" w:color="auto"/>
          </w:divBdr>
          <w:divsChild>
            <w:div w:id="58212890">
              <w:marLeft w:val="0"/>
              <w:marRight w:val="0"/>
              <w:marTop w:val="0"/>
              <w:marBottom w:val="0"/>
              <w:divBdr>
                <w:top w:val="none" w:sz="0" w:space="0" w:color="auto"/>
                <w:left w:val="none" w:sz="0" w:space="0" w:color="auto"/>
                <w:bottom w:val="none" w:sz="0" w:space="0" w:color="auto"/>
                <w:right w:val="none" w:sz="0" w:space="0" w:color="auto"/>
              </w:divBdr>
              <w:divsChild>
                <w:div w:id="16597236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28798179">
      <w:bodyDiv w:val="1"/>
      <w:marLeft w:val="0"/>
      <w:marRight w:val="0"/>
      <w:marTop w:val="0"/>
      <w:marBottom w:val="0"/>
      <w:divBdr>
        <w:top w:val="none" w:sz="0" w:space="0" w:color="auto"/>
        <w:left w:val="none" w:sz="0" w:space="0" w:color="auto"/>
        <w:bottom w:val="none" w:sz="0" w:space="0" w:color="auto"/>
        <w:right w:val="none" w:sz="0" w:space="0" w:color="auto"/>
      </w:divBdr>
      <w:divsChild>
        <w:div w:id="1937207679">
          <w:marLeft w:val="0"/>
          <w:marRight w:val="0"/>
          <w:marTop w:val="100"/>
          <w:marBottom w:val="100"/>
          <w:divBdr>
            <w:top w:val="none" w:sz="0" w:space="0" w:color="auto"/>
            <w:left w:val="none" w:sz="0" w:space="0" w:color="auto"/>
            <w:bottom w:val="none" w:sz="0" w:space="0" w:color="auto"/>
            <w:right w:val="none" w:sz="0" w:space="0" w:color="auto"/>
          </w:divBdr>
          <w:divsChild>
            <w:div w:id="469443126">
              <w:marLeft w:val="0"/>
              <w:marRight w:val="0"/>
              <w:marTop w:val="0"/>
              <w:marBottom w:val="0"/>
              <w:divBdr>
                <w:top w:val="none" w:sz="0" w:space="0" w:color="auto"/>
                <w:left w:val="none" w:sz="0" w:space="0" w:color="auto"/>
                <w:bottom w:val="none" w:sz="0" w:space="0" w:color="auto"/>
                <w:right w:val="none" w:sz="0" w:space="0" w:color="auto"/>
              </w:divBdr>
            </w:div>
            <w:div w:id="2031493106">
              <w:marLeft w:val="0"/>
              <w:marRight w:val="0"/>
              <w:marTop w:val="0"/>
              <w:marBottom w:val="0"/>
              <w:divBdr>
                <w:top w:val="none" w:sz="0" w:space="0" w:color="auto"/>
                <w:left w:val="none" w:sz="0" w:space="0" w:color="auto"/>
                <w:bottom w:val="none" w:sz="0" w:space="0" w:color="auto"/>
                <w:right w:val="none" w:sz="0" w:space="0" w:color="auto"/>
              </w:divBdr>
            </w:div>
            <w:div w:id="37122560">
              <w:marLeft w:val="0"/>
              <w:marRight w:val="0"/>
              <w:marTop w:val="0"/>
              <w:marBottom w:val="0"/>
              <w:divBdr>
                <w:top w:val="none" w:sz="0" w:space="0" w:color="auto"/>
                <w:left w:val="none" w:sz="0" w:space="0" w:color="auto"/>
                <w:bottom w:val="none" w:sz="0" w:space="0" w:color="auto"/>
                <w:right w:val="none" w:sz="0" w:space="0" w:color="auto"/>
              </w:divBdr>
              <w:divsChild>
                <w:div w:id="310721754">
                  <w:marLeft w:val="0"/>
                  <w:marRight w:val="0"/>
                  <w:marTop w:val="0"/>
                  <w:marBottom w:val="480"/>
                  <w:divBdr>
                    <w:top w:val="none" w:sz="0" w:space="0" w:color="auto"/>
                    <w:left w:val="none" w:sz="0" w:space="0" w:color="auto"/>
                    <w:bottom w:val="none" w:sz="0" w:space="0" w:color="auto"/>
                    <w:right w:val="none" w:sz="0" w:space="0" w:color="auto"/>
                  </w:divBdr>
                </w:div>
              </w:divsChild>
            </w:div>
            <w:div w:id="862741467">
              <w:marLeft w:val="0"/>
              <w:marRight w:val="0"/>
              <w:marTop w:val="0"/>
              <w:marBottom w:val="600"/>
              <w:divBdr>
                <w:top w:val="none" w:sz="0" w:space="0" w:color="auto"/>
                <w:left w:val="none" w:sz="0" w:space="0" w:color="auto"/>
                <w:bottom w:val="none" w:sz="0" w:space="0" w:color="auto"/>
                <w:right w:val="none" w:sz="0" w:space="0" w:color="auto"/>
              </w:divBdr>
            </w:div>
          </w:divsChild>
        </w:div>
        <w:div w:id="1166700665">
          <w:marLeft w:val="0"/>
          <w:marRight w:val="0"/>
          <w:marTop w:val="0"/>
          <w:marBottom w:val="0"/>
          <w:divBdr>
            <w:top w:val="none" w:sz="0" w:space="0" w:color="auto"/>
            <w:left w:val="none" w:sz="0" w:space="0" w:color="auto"/>
            <w:bottom w:val="none" w:sz="0" w:space="0" w:color="auto"/>
            <w:right w:val="none" w:sz="0" w:space="0" w:color="auto"/>
          </w:divBdr>
          <w:divsChild>
            <w:div w:id="1500271253">
              <w:marLeft w:val="0"/>
              <w:marRight w:val="0"/>
              <w:marTop w:val="0"/>
              <w:marBottom w:val="0"/>
              <w:divBdr>
                <w:top w:val="none" w:sz="0" w:space="0" w:color="auto"/>
                <w:left w:val="none" w:sz="0" w:space="0" w:color="auto"/>
                <w:bottom w:val="none" w:sz="0" w:space="0" w:color="auto"/>
                <w:right w:val="none" w:sz="0" w:space="0" w:color="auto"/>
              </w:divBdr>
              <w:divsChild>
                <w:div w:id="641269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Haynes</dc:creator>
  <cp:keywords/>
  <dc:description/>
  <cp:lastModifiedBy>Robert Haynes</cp:lastModifiedBy>
  <cp:revision>1</cp:revision>
  <cp:lastPrinted>2025-07-01T13:56:00Z</cp:lastPrinted>
  <dcterms:created xsi:type="dcterms:W3CDTF">2025-07-01T10:27:00Z</dcterms:created>
  <dcterms:modified xsi:type="dcterms:W3CDTF">2025-07-01T14:41:00Z</dcterms:modified>
</cp:coreProperties>
</file>